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D7" w:rsidRDefault="00C14C5D">
      <w:r>
        <w:t>From the Government of France:</w:t>
      </w:r>
    </w:p>
    <w:p w:rsidR="00C14C5D" w:rsidRPr="00C14C5D" w:rsidRDefault="00C14C5D" w:rsidP="00C14C5D">
      <w:pPr>
        <w:pBdr>
          <w:bottom w:val="single" w:sz="6" w:space="4" w:color="000000"/>
        </w:pBdr>
        <w:shd w:val="clear" w:color="auto" w:fill="FFFFFF"/>
        <w:spacing w:before="75" w:after="150" w:line="240" w:lineRule="auto"/>
        <w:textAlignment w:val="baseline"/>
        <w:outlineLvl w:val="0"/>
        <w:rPr>
          <w:rFonts w:ascii="Georgia" w:eastAsia="Times New Roman" w:hAnsi="Georgia" w:cs="Times New Roman"/>
          <w:b/>
          <w:bCs/>
          <w:color w:val="000000"/>
          <w:kern w:val="36"/>
          <w:sz w:val="60"/>
          <w:szCs w:val="60"/>
        </w:rPr>
      </w:pPr>
      <w:r w:rsidRPr="00C14C5D">
        <w:rPr>
          <w:rFonts w:ascii="Georgia" w:eastAsia="Times New Roman" w:hAnsi="Georgia" w:cs="Times New Roman"/>
          <w:b/>
          <w:bCs/>
          <w:color w:val="000000"/>
          <w:kern w:val="36"/>
          <w:sz w:val="60"/>
          <w:szCs w:val="60"/>
        </w:rPr>
        <w:t>The status of French in the world</w:t>
      </w:r>
    </w:p>
    <w:p w:rsidR="00C14C5D" w:rsidRPr="00C14C5D" w:rsidRDefault="00C14C5D" w:rsidP="00C14C5D">
      <w:pPr>
        <w:shd w:val="clear" w:color="auto" w:fill="FFFFFF"/>
        <w:spacing w:after="180" w:line="240" w:lineRule="auto"/>
        <w:textAlignment w:val="baseline"/>
        <w:outlineLvl w:val="2"/>
        <w:rPr>
          <w:rFonts w:ascii="inherit" w:eastAsia="Times New Roman" w:hAnsi="inherit" w:cs="Arial"/>
          <w:b/>
          <w:bCs/>
          <w:color w:val="000000"/>
          <w:sz w:val="33"/>
          <w:szCs w:val="33"/>
        </w:rPr>
      </w:pPr>
      <w:r w:rsidRPr="00C14C5D">
        <w:rPr>
          <w:rFonts w:ascii="inherit" w:eastAsia="Times New Roman" w:hAnsi="inherit" w:cs="Arial"/>
          <w:b/>
          <w:bCs/>
          <w:color w:val="000000"/>
          <w:sz w:val="33"/>
          <w:szCs w:val="33"/>
        </w:rPr>
        <w:t>A language spoken on all five continents</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French is one of the very few languages spoken all over the world, ranked the </w:t>
      </w:r>
      <w:r w:rsidRPr="00C14C5D">
        <w:rPr>
          <w:rFonts w:ascii="inherit" w:eastAsia="Times New Roman" w:hAnsi="inherit" w:cs="Arial"/>
          <w:b/>
          <w:bCs/>
          <w:color w:val="000000"/>
          <w:bdr w:val="none" w:sz="0" w:space="0" w:color="auto" w:frame="1"/>
        </w:rPr>
        <w:t>sixth most widely spoken language</w:t>
      </w:r>
      <w:r w:rsidRPr="00C14C5D">
        <w:rPr>
          <w:rFonts w:ascii="inherit" w:eastAsia="Times New Roman" w:hAnsi="inherit" w:cs="Arial"/>
          <w:color w:val="000000"/>
        </w:rPr>
        <w:t xml:space="preserve"> after </w:t>
      </w:r>
      <w:r w:rsidRPr="00C14C5D">
        <w:rPr>
          <w:rFonts w:ascii="inherit" w:eastAsia="Times New Roman" w:hAnsi="inherit" w:cs="Arial"/>
          <w:color w:val="000000"/>
        </w:rPr>
        <w:softHyphen/>
        <w:t>Mandarin Chinese (over a billion speakers), English, Hindi, Spanish and Arabic. There are currently over </w:t>
      </w:r>
      <w:r w:rsidRPr="00C14C5D">
        <w:rPr>
          <w:rFonts w:ascii="inherit" w:eastAsia="Times New Roman" w:hAnsi="inherit" w:cs="Arial"/>
          <w:b/>
          <w:bCs/>
          <w:color w:val="000000"/>
          <w:bdr w:val="none" w:sz="0" w:space="0" w:color="auto" w:frame="1"/>
        </w:rPr>
        <w:t>220 million French speakers</w:t>
      </w:r>
      <w:r w:rsidRPr="00C14C5D">
        <w:rPr>
          <w:rFonts w:ascii="inherit" w:eastAsia="Times New Roman" w:hAnsi="inherit" w:cs="Arial"/>
          <w:color w:val="000000"/>
        </w:rPr>
        <w:t> worldwide, including </w:t>
      </w:r>
      <w:r w:rsidRPr="00C14C5D">
        <w:rPr>
          <w:rFonts w:ascii="inherit" w:eastAsia="Times New Roman" w:hAnsi="inherit" w:cs="Arial"/>
          <w:b/>
          <w:bCs/>
          <w:color w:val="000000"/>
          <w:bdr w:val="none" w:sz="0" w:space="0" w:color="auto" w:frame="1"/>
        </w:rPr>
        <w:t>72 million so-called partial French speakers</w:t>
      </w:r>
      <w:r w:rsidRPr="00C14C5D">
        <w:rPr>
          <w:rFonts w:ascii="inherit" w:eastAsia="Times New Roman" w:hAnsi="inherit" w:cs="Arial"/>
          <w:color w:val="000000"/>
        </w:rPr>
        <w:t>. Europe accounts for 39.87% of the French-speaking population, sub-Saharan Africa and the Indian Ocean for 36.03%, North Africa and the Middle East for 15.28%, America and the Caribbean for 7.66% and Asia/Oceania for 1.16% (OIF, </w:t>
      </w:r>
      <w:r w:rsidRPr="00C14C5D">
        <w:rPr>
          <w:rFonts w:ascii="inherit" w:eastAsia="Times New Roman" w:hAnsi="inherit" w:cs="Arial"/>
          <w:i/>
          <w:iCs/>
          <w:color w:val="000000"/>
          <w:bdr w:val="none" w:sz="0" w:space="0" w:color="auto" w:frame="1"/>
        </w:rPr>
        <w:t xml:space="preserve">La langue </w:t>
      </w:r>
      <w:proofErr w:type="spellStart"/>
      <w:r w:rsidRPr="00C14C5D">
        <w:rPr>
          <w:rFonts w:ascii="inherit" w:eastAsia="Times New Roman" w:hAnsi="inherit" w:cs="Arial"/>
          <w:i/>
          <w:iCs/>
          <w:color w:val="000000"/>
          <w:bdr w:val="none" w:sz="0" w:space="0" w:color="auto" w:frame="1"/>
        </w:rPr>
        <w:t>française</w:t>
      </w:r>
      <w:proofErr w:type="spellEnd"/>
      <w:r w:rsidRPr="00C14C5D">
        <w:rPr>
          <w:rFonts w:ascii="inherit" w:eastAsia="Times New Roman" w:hAnsi="inherit" w:cs="Arial"/>
          <w:i/>
          <w:iCs/>
          <w:color w:val="000000"/>
          <w:bdr w:val="none" w:sz="0" w:space="0" w:color="auto" w:frame="1"/>
        </w:rPr>
        <w:t xml:space="preserve"> </w:t>
      </w:r>
      <w:proofErr w:type="spellStart"/>
      <w:r w:rsidRPr="00C14C5D">
        <w:rPr>
          <w:rFonts w:ascii="inherit" w:eastAsia="Times New Roman" w:hAnsi="inherit" w:cs="Arial"/>
          <w:i/>
          <w:iCs/>
          <w:color w:val="000000"/>
          <w:bdr w:val="none" w:sz="0" w:space="0" w:color="auto" w:frame="1"/>
        </w:rPr>
        <w:t>dans</w:t>
      </w:r>
      <w:proofErr w:type="spellEnd"/>
      <w:r w:rsidRPr="00C14C5D">
        <w:rPr>
          <w:rFonts w:ascii="inherit" w:eastAsia="Times New Roman" w:hAnsi="inherit" w:cs="Arial"/>
          <w:i/>
          <w:iCs/>
          <w:color w:val="000000"/>
          <w:bdr w:val="none" w:sz="0" w:space="0" w:color="auto" w:frame="1"/>
        </w:rPr>
        <w:t xml:space="preserve"> le monde</w:t>
      </w:r>
      <w:r w:rsidRPr="00C14C5D">
        <w:rPr>
          <w:rFonts w:ascii="inherit" w:eastAsia="Times New Roman" w:hAnsi="inherit" w:cs="Arial"/>
          <w:color w:val="000000"/>
        </w:rPr>
        <w:t>, 2010).</w:t>
      </w:r>
    </w:p>
    <w:p w:rsid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As a result of population growth, the OIF estimates that the number of French speakers will rise to over 700 million by 2050, 80% of whom will be in Africa. This would take the proportion of French speakers in the world population from 3% to 8%.</w:t>
      </w:r>
    </w:p>
    <w:p w:rsid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 xml:space="preserve">French is unusual in that it often exists alongside other languages in multilingual contexts. In Europe (excluding France), the largest populations of French speakers are essentially to be found in Belgium (45% of the population), Switzerland (20% of the population) and Luxembourg. French is </w:t>
      </w:r>
      <w:proofErr w:type="spellStart"/>
      <w:r w:rsidRPr="00C14C5D">
        <w:rPr>
          <w:rFonts w:ascii="inherit" w:eastAsia="Times New Roman" w:hAnsi="inherit" w:cs="Arial"/>
          <w:color w:val="000000"/>
        </w:rPr>
        <w:t>Europe’s</w:t>
      </w:r>
      <w:r w:rsidRPr="00C14C5D">
        <w:rPr>
          <w:rFonts w:ascii="inherit" w:eastAsia="Times New Roman" w:hAnsi="inherit" w:cs="Arial"/>
          <w:b/>
          <w:bCs/>
          <w:color w:val="000000"/>
          <w:bdr w:val="none" w:sz="0" w:space="0" w:color="auto" w:frame="1"/>
        </w:rPr>
        <w:t>second</w:t>
      </w:r>
      <w:proofErr w:type="spellEnd"/>
      <w:r w:rsidRPr="00C14C5D">
        <w:rPr>
          <w:rFonts w:ascii="inherit" w:eastAsia="Times New Roman" w:hAnsi="inherit" w:cs="Arial"/>
          <w:b/>
          <w:bCs/>
          <w:color w:val="000000"/>
          <w:bdr w:val="none" w:sz="0" w:space="0" w:color="auto" w:frame="1"/>
        </w:rPr>
        <w:t xml:space="preserve"> most widely spoken mother tongue with over 77 million speakers</w:t>
      </w:r>
      <w:r w:rsidRPr="00C14C5D">
        <w:rPr>
          <w:rFonts w:ascii="inherit" w:eastAsia="Times New Roman" w:hAnsi="inherit" w:cs="Arial"/>
          <w:color w:val="000000"/>
        </w:rPr>
        <w:t>, after Germany (around 100 million) but ahead of English (around 61 million). Demographers forecast that France’s birth rate will make French the most widely spoken mother tongue in Europe, ousting German, by 2025. French is an </w:t>
      </w:r>
      <w:r w:rsidRPr="00C14C5D">
        <w:rPr>
          <w:rFonts w:ascii="inherit" w:eastAsia="Times New Roman" w:hAnsi="inherit" w:cs="Arial"/>
          <w:b/>
          <w:bCs/>
          <w:color w:val="000000"/>
          <w:bdr w:val="none" w:sz="0" w:space="0" w:color="auto" w:frame="1"/>
        </w:rPr>
        <w:t>official language of 29 countries</w:t>
      </w:r>
      <w:r w:rsidRPr="00C14C5D">
        <w:rPr>
          <w:rFonts w:ascii="inherit" w:eastAsia="Times New Roman" w:hAnsi="inherit" w:cs="Arial"/>
          <w:color w:val="000000"/>
        </w:rPr>
        <w:t>, second only to English in this category.</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Pr="00C14C5D" w:rsidRDefault="00C14C5D" w:rsidP="00C14C5D">
      <w:pPr>
        <w:shd w:val="clear" w:color="auto" w:fill="FFFFFF"/>
        <w:spacing w:after="180" w:line="240" w:lineRule="auto"/>
        <w:textAlignment w:val="baseline"/>
        <w:outlineLvl w:val="2"/>
        <w:rPr>
          <w:rFonts w:ascii="inherit" w:eastAsia="Times New Roman" w:hAnsi="inherit" w:cs="Arial"/>
          <w:b/>
          <w:bCs/>
          <w:color w:val="000000"/>
          <w:sz w:val="33"/>
          <w:szCs w:val="33"/>
        </w:rPr>
      </w:pPr>
      <w:r w:rsidRPr="00C14C5D">
        <w:rPr>
          <w:rFonts w:ascii="inherit" w:eastAsia="Times New Roman" w:hAnsi="inherit" w:cs="Arial"/>
          <w:b/>
          <w:bCs/>
          <w:color w:val="000000"/>
          <w:sz w:val="33"/>
          <w:szCs w:val="33"/>
        </w:rPr>
        <w:t>A language taught throughout the world</w:t>
      </w: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b/>
          <w:bCs/>
          <w:color w:val="000000"/>
          <w:bdr w:val="none" w:sz="0" w:space="0" w:color="auto" w:frame="1"/>
        </w:rPr>
        <w:t xml:space="preserve">French shares with English the distinction of being taught as a foreign language in the education systems of most countries around the </w:t>
      </w:r>
      <w:proofErr w:type="spellStart"/>
      <w:r w:rsidRPr="00C14C5D">
        <w:rPr>
          <w:rFonts w:ascii="inherit" w:eastAsia="Times New Roman" w:hAnsi="inherit" w:cs="Arial"/>
          <w:b/>
          <w:bCs/>
          <w:color w:val="000000"/>
          <w:bdr w:val="none" w:sz="0" w:space="0" w:color="auto" w:frame="1"/>
        </w:rPr>
        <w:t>world.</w:t>
      </w:r>
      <w:r w:rsidRPr="00C14C5D">
        <w:rPr>
          <w:rFonts w:ascii="inherit" w:eastAsia="Times New Roman" w:hAnsi="inherit" w:cs="Arial"/>
          <w:color w:val="000000"/>
        </w:rPr>
        <w:t>French</w:t>
      </w:r>
      <w:proofErr w:type="spellEnd"/>
      <w:r w:rsidRPr="00C14C5D">
        <w:rPr>
          <w:rFonts w:ascii="inherit" w:eastAsia="Times New Roman" w:hAnsi="inherit" w:cs="Arial"/>
          <w:color w:val="000000"/>
        </w:rPr>
        <w:t xml:space="preserve"> is thus the second most widely learned foreign language in the world, with almost 120 million students and 500,000 teachers.</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An estimated 2 million school pupils in some 50 foreign countries are enrolled in bilingual sections with French as one of the languages of instruction.</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French is also taught at establishments run by France’s cultural network abroad (</w:t>
      </w:r>
      <w:proofErr w:type="spellStart"/>
      <w:r w:rsidRPr="00C14C5D">
        <w:rPr>
          <w:rFonts w:ascii="inherit" w:eastAsia="Times New Roman" w:hAnsi="inherit" w:cs="Arial"/>
          <w:color w:val="000000"/>
        </w:rPr>
        <w:t>Instituts</w:t>
      </w:r>
      <w:proofErr w:type="spellEnd"/>
      <w:r w:rsidRPr="00C14C5D">
        <w:rPr>
          <w:rFonts w:ascii="inherit" w:eastAsia="Times New Roman" w:hAnsi="inherit" w:cs="Arial"/>
          <w:color w:val="000000"/>
        </w:rPr>
        <w:t xml:space="preserve"> </w:t>
      </w:r>
      <w:proofErr w:type="spellStart"/>
      <w:r w:rsidRPr="00C14C5D">
        <w:rPr>
          <w:rFonts w:ascii="inherit" w:eastAsia="Times New Roman" w:hAnsi="inherit" w:cs="Arial"/>
          <w:color w:val="000000"/>
        </w:rPr>
        <w:t>Français</w:t>
      </w:r>
      <w:proofErr w:type="spellEnd"/>
      <w:r w:rsidRPr="00C14C5D">
        <w:rPr>
          <w:rFonts w:ascii="inherit" w:eastAsia="Times New Roman" w:hAnsi="inherit" w:cs="Arial"/>
          <w:color w:val="000000"/>
        </w:rPr>
        <w:t xml:space="preserve"> and Alliance </w:t>
      </w:r>
      <w:proofErr w:type="spellStart"/>
      <w:r w:rsidRPr="00C14C5D">
        <w:rPr>
          <w:rFonts w:ascii="inherit" w:eastAsia="Times New Roman" w:hAnsi="inherit" w:cs="Arial"/>
          <w:color w:val="000000"/>
        </w:rPr>
        <w:t>Française</w:t>
      </w:r>
      <w:proofErr w:type="spellEnd"/>
      <w:r w:rsidRPr="00C14C5D">
        <w:rPr>
          <w:rFonts w:ascii="inherit" w:eastAsia="Times New Roman" w:hAnsi="inherit" w:cs="Arial"/>
          <w:color w:val="000000"/>
        </w:rPr>
        <w:t xml:space="preserve"> schools), which provide courses for close on a million language students, and in the 481 establishments of the French school network abroad, which provide an education based on the French national curriculum for 310,000 pupils, half of whom are foreign nationals, in 133 countries.</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Pr="00C14C5D" w:rsidRDefault="00C14C5D" w:rsidP="00C14C5D">
      <w:pPr>
        <w:shd w:val="clear" w:color="auto" w:fill="FFFFFF"/>
        <w:spacing w:after="180" w:line="240" w:lineRule="auto"/>
        <w:textAlignment w:val="baseline"/>
        <w:outlineLvl w:val="2"/>
        <w:rPr>
          <w:rFonts w:ascii="inherit" w:eastAsia="Times New Roman" w:hAnsi="inherit" w:cs="Arial"/>
          <w:b/>
          <w:bCs/>
          <w:color w:val="000000"/>
          <w:sz w:val="33"/>
          <w:szCs w:val="33"/>
        </w:rPr>
      </w:pPr>
      <w:r w:rsidRPr="00C14C5D">
        <w:rPr>
          <w:rFonts w:ascii="inherit" w:eastAsia="Times New Roman" w:hAnsi="inherit" w:cs="Arial"/>
          <w:b/>
          <w:bCs/>
          <w:color w:val="000000"/>
          <w:sz w:val="33"/>
          <w:szCs w:val="33"/>
        </w:rPr>
        <w:t>An international language of reference</w:t>
      </w: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French is one of the </w:t>
      </w:r>
      <w:r w:rsidRPr="00C14C5D">
        <w:rPr>
          <w:rFonts w:ascii="inherit" w:eastAsia="Times New Roman" w:hAnsi="inherit" w:cs="Arial"/>
          <w:b/>
          <w:bCs/>
          <w:color w:val="000000"/>
          <w:bdr w:val="none" w:sz="0" w:space="0" w:color="auto" w:frame="1"/>
        </w:rPr>
        <w:t>working languages of the United Nations</w:t>
      </w:r>
      <w:r w:rsidRPr="00C14C5D">
        <w:rPr>
          <w:rFonts w:ascii="inherit" w:eastAsia="Times New Roman" w:hAnsi="inherit" w:cs="Arial"/>
          <w:color w:val="000000"/>
        </w:rPr>
        <w:t> alongside English, Spanish, Russian, Arabic and Chinese.</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Default="00C14C5D" w:rsidP="00C14C5D">
      <w:pPr>
        <w:shd w:val="clear" w:color="auto" w:fill="FFFFFF"/>
        <w:spacing w:after="0" w:line="240" w:lineRule="auto"/>
        <w:textAlignment w:val="baseline"/>
        <w:rPr>
          <w:rFonts w:ascii="inherit" w:eastAsia="Times New Roman" w:hAnsi="inherit" w:cs="Arial"/>
          <w:b/>
          <w:bCs/>
          <w:color w:val="000000"/>
          <w:bdr w:val="none" w:sz="0" w:space="0" w:color="auto" w:frame="1"/>
        </w:rPr>
      </w:pPr>
      <w:r w:rsidRPr="00C14C5D">
        <w:rPr>
          <w:rFonts w:ascii="inherit" w:eastAsia="Times New Roman" w:hAnsi="inherit" w:cs="Arial"/>
          <w:color w:val="000000"/>
        </w:rPr>
        <w:t>French is </w:t>
      </w:r>
      <w:r w:rsidRPr="00C14C5D">
        <w:rPr>
          <w:rFonts w:ascii="inherit" w:eastAsia="Times New Roman" w:hAnsi="inherit" w:cs="Arial"/>
          <w:b/>
          <w:bCs/>
          <w:color w:val="000000"/>
          <w:bdr w:val="none" w:sz="0" w:space="0" w:color="auto" w:frame="1"/>
        </w:rPr>
        <w:t>one of the three procedural languages of the European Union</w:t>
      </w:r>
      <w:r w:rsidRPr="00C14C5D">
        <w:rPr>
          <w:rFonts w:ascii="inherit" w:eastAsia="Times New Roman" w:hAnsi="inherit" w:cs="Arial"/>
          <w:color w:val="000000"/>
        </w:rPr>
        <w:t>, along with English and German, and </w:t>
      </w:r>
      <w:r w:rsidRPr="00C14C5D">
        <w:rPr>
          <w:rFonts w:ascii="inherit" w:eastAsia="Times New Roman" w:hAnsi="inherit" w:cs="Arial"/>
          <w:b/>
          <w:bCs/>
          <w:color w:val="000000"/>
          <w:bdr w:val="none" w:sz="0" w:space="0" w:color="auto" w:frame="1"/>
        </w:rPr>
        <w:t>the sole language used for the deliberations of the Court of Justice of the European Union.</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French is the sole official language of the Universal Postal Union (UPU).</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 xml:space="preserve">It is one of the working languages of many other international institutions: the </w:t>
      </w:r>
      <w:proofErr w:type="spellStart"/>
      <w:r w:rsidRPr="00C14C5D">
        <w:rPr>
          <w:rFonts w:ascii="inherit" w:eastAsia="Times New Roman" w:hAnsi="inherit" w:cs="Arial"/>
          <w:color w:val="000000"/>
        </w:rPr>
        <w:t>Organisation</w:t>
      </w:r>
      <w:proofErr w:type="spellEnd"/>
      <w:r w:rsidRPr="00C14C5D">
        <w:rPr>
          <w:rFonts w:ascii="inherit" w:eastAsia="Times New Roman" w:hAnsi="inherit" w:cs="Arial"/>
          <w:color w:val="000000"/>
        </w:rPr>
        <w:t xml:space="preserve"> for Economic Cooperation and Development (OECD), the United Nations Educational, Scientific and Cultural Organization (UNESCO), the United Nations Conference on Trade and Development (UNCTAD), the United Nations Economic and Social Council (ECOSOC), the Food and Agriculture Organization of the United Nations (FAO), the Office of the United Nations High Commissioner for Refugees (UNHCR), the North Atlantic Treaty Organization (NATO), the International </w:t>
      </w:r>
      <w:proofErr w:type="spellStart"/>
      <w:r w:rsidRPr="00C14C5D">
        <w:rPr>
          <w:rFonts w:ascii="inherit" w:eastAsia="Times New Roman" w:hAnsi="inherit" w:cs="Arial"/>
          <w:color w:val="000000"/>
        </w:rPr>
        <w:t>Labour</w:t>
      </w:r>
      <w:proofErr w:type="spellEnd"/>
      <w:r w:rsidRPr="00C14C5D">
        <w:rPr>
          <w:rFonts w:ascii="inherit" w:eastAsia="Times New Roman" w:hAnsi="inherit" w:cs="Arial"/>
          <w:color w:val="000000"/>
        </w:rPr>
        <w:t xml:space="preserve"> Organization (ILO), the Economic Community of West African States (ECOWAS), the World Health Organization (WHO), the World Trade Organization (WTO), the World Intellectual Property Organization (WIPO), the United Nations Children’s Fund (UNICEF), the Council of Europe, the African Union (AU), the World Anti-Doping Agency (WADA) and the International Federation of Association Football (FIFA).</w:t>
      </w: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It is also one of the preferred working languages of the United Nations Economic Commission for Africa (UNECA).</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Default="00C14C5D" w:rsidP="00C14C5D">
      <w:pPr>
        <w:shd w:val="clear" w:color="auto" w:fill="FFFFFF"/>
        <w:spacing w:after="0" w:line="240" w:lineRule="auto"/>
        <w:textAlignment w:val="baseline"/>
        <w:rPr>
          <w:rFonts w:ascii="inherit" w:eastAsia="Times New Roman" w:hAnsi="inherit" w:cs="Arial"/>
          <w:b/>
          <w:bCs/>
          <w:color w:val="000000"/>
          <w:bdr w:val="none" w:sz="0" w:space="0" w:color="auto" w:frame="1"/>
        </w:rPr>
      </w:pPr>
      <w:r w:rsidRPr="00C14C5D">
        <w:rPr>
          <w:rFonts w:ascii="inherit" w:eastAsia="Times New Roman" w:hAnsi="inherit" w:cs="Arial"/>
          <w:color w:val="000000"/>
        </w:rPr>
        <w:t>French plays a special role in international sporting life as an </w:t>
      </w:r>
      <w:r w:rsidRPr="00C14C5D">
        <w:rPr>
          <w:rFonts w:ascii="inherit" w:eastAsia="Times New Roman" w:hAnsi="inherit" w:cs="Arial"/>
          <w:b/>
          <w:bCs/>
          <w:color w:val="000000"/>
          <w:bdr w:val="none" w:sz="0" w:space="0" w:color="auto" w:frame="1"/>
        </w:rPr>
        <w:t>official language of the International Olympic Committee (IOC) and hence of the Olympic Games</w:t>
      </w:r>
      <w:r w:rsidRPr="00C14C5D">
        <w:rPr>
          <w:rFonts w:ascii="inherit" w:eastAsia="Times New Roman" w:hAnsi="inherit" w:cs="Arial"/>
          <w:color w:val="000000"/>
        </w:rPr>
        <w:t>. The inauguration in 1989 of the Francophone Games has underscored the existence of </w:t>
      </w:r>
      <w:r w:rsidRPr="00C14C5D">
        <w:rPr>
          <w:rFonts w:ascii="inherit" w:eastAsia="Times New Roman" w:hAnsi="inherit" w:cs="Arial"/>
          <w:b/>
          <w:bCs/>
          <w:color w:val="000000"/>
          <w:bdr w:val="none" w:sz="0" w:space="0" w:color="auto" w:frame="1"/>
        </w:rPr>
        <w:t>a real international French-speaking sports community.</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Default="00C14C5D" w:rsidP="00C14C5D">
      <w:pPr>
        <w:shd w:val="clear" w:color="auto" w:fill="FFFFFF"/>
        <w:spacing w:after="0" w:line="240" w:lineRule="auto"/>
        <w:textAlignment w:val="baseline"/>
        <w:rPr>
          <w:rFonts w:ascii="inherit" w:eastAsia="Times New Roman" w:hAnsi="inherit" w:cs="Arial"/>
          <w:b/>
          <w:bCs/>
          <w:color w:val="000000"/>
          <w:bdr w:val="none" w:sz="0" w:space="0" w:color="auto" w:frame="1"/>
        </w:rPr>
      </w:pPr>
      <w:r w:rsidRPr="00C14C5D">
        <w:rPr>
          <w:rFonts w:ascii="inherit" w:eastAsia="Times New Roman" w:hAnsi="inherit" w:cs="Arial"/>
          <w:color w:val="000000"/>
        </w:rPr>
        <w:t>France and the French-speaking countries play an active part in the world economy, accounting for some </w:t>
      </w:r>
      <w:r w:rsidRPr="00C14C5D">
        <w:rPr>
          <w:rFonts w:ascii="inherit" w:eastAsia="Times New Roman" w:hAnsi="inherit" w:cs="Arial"/>
          <w:b/>
          <w:bCs/>
          <w:color w:val="000000"/>
          <w:bdr w:val="none" w:sz="0" w:space="0" w:color="auto" w:frame="1"/>
        </w:rPr>
        <w:t>20% of world trade in goods.</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A study entitled "The global economic importance of the French language" conducted by the Foundation for International Development Study and Research (FERDI) in 2012 shed useful light on the </w:t>
      </w:r>
      <w:r w:rsidRPr="00C14C5D">
        <w:rPr>
          <w:rFonts w:ascii="inherit" w:eastAsia="Times New Roman" w:hAnsi="inherit" w:cs="Arial"/>
          <w:b/>
          <w:bCs/>
          <w:color w:val="000000"/>
          <w:bdr w:val="none" w:sz="0" w:space="0" w:color="auto" w:frame="1"/>
        </w:rPr>
        <w:t>positive correlation between a country’s membership of the French-speaking community and its trading position. </w:t>
      </w:r>
      <w:r w:rsidRPr="00C14C5D">
        <w:rPr>
          <w:rFonts w:ascii="inherit" w:eastAsia="Times New Roman" w:hAnsi="inherit" w:cs="Arial"/>
          <w:color w:val="000000"/>
        </w:rPr>
        <w:t>Sharing a common language would appear to boost trade flows </w:t>
      </w:r>
      <w:r w:rsidRPr="00C14C5D">
        <w:rPr>
          <w:rFonts w:ascii="inherit" w:eastAsia="Times New Roman" w:hAnsi="inherit" w:cs="Arial"/>
          <w:b/>
          <w:bCs/>
          <w:color w:val="000000"/>
          <w:bdr w:val="none" w:sz="0" w:space="0" w:color="auto" w:frame="1"/>
        </w:rPr>
        <w:t>by some 33% on average</w:t>
      </w:r>
      <w:r w:rsidRPr="00C14C5D">
        <w:rPr>
          <w:rFonts w:ascii="inherit" w:eastAsia="Times New Roman" w:hAnsi="inherit" w:cs="Arial"/>
          <w:color w:val="000000"/>
        </w:rPr>
        <w:t>, mainly by bringing down export costs, making it easier for businesses to penetrate a new export market and helping to sustain existing flows.</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Membership of the French-speaking community, which accounts for 15% of the world’s wealth and one tenth of its agricultural land, is thus a source of great potential, particularly in periods of economic crisis, and particularly so for our </w:t>
      </w:r>
      <w:r w:rsidRPr="00C14C5D">
        <w:rPr>
          <w:rFonts w:ascii="inherit" w:eastAsia="Times New Roman" w:hAnsi="inherit" w:cs="Arial"/>
          <w:b/>
          <w:bCs/>
          <w:color w:val="000000"/>
          <w:bdr w:val="none" w:sz="0" w:space="0" w:color="auto" w:frame="1"/>
        </w:rPr>
        <w:t>partners in the Global South who stand to benefit the most</w:t>
      </w:r>
      <w:r w:rsidRPr="00C14C5D">
        <w:rPr>
          <w:rFonts w:ascii="inherit" w:eastAsia="Times New Roman" w:hAnsi="inherit" w:cs="Arial"/>
          <w:color w:val="000000"/>
        </w:rPr>
        <w:t>.</w:t>
      </w:r>
    </w:p>
    <w:p w:rsid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French also has a role to play in global communication, thanks to </w:t>
      </w:r>
      <w:r w:rsidRPr="00C14C5D">
        <w:rPr>
          <w:rFonts w:ascii="inherit" w:eastAsia="Times New Roman" w:hAnsi="inherit" w:cs="Arial"/>
          <w:b/>
          <w:bCs/>
          <w:color w:val="000000"/>
          <w:bdr w:val="none" w:sz="0" w:space="0" w:color="auto" w:frame="1"/>
        </w:rPr>
        <w:t>international media channels TV5Monde (55 million weekly viewers), France 24 (45.4 million weekly viewers) and RFI (40.1 million listeners)</w:t>
      </w:r>
      <w:r w:rsidRPr="00C14C5D">
        <w:rPr>
          <w:rFonts w:ascii="inherit" w:eastAsia="Times New Roman" w:hAnsi="inherit" w:cs="Arial"/>
          <w:color w:val="000000"/>
        </w:rPr>
        <w:t>.</w:t>
      </w:r>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bookmarkStart w:id="0" w:name="_GoBack"/>
      <w:bookmarkEnd w:id="0"/>
    </w:p>
    <w:p w:rsidR="00C14C5D" w:rsidRPr="00C14C5D" w:rsidRDefault="00C14C5D" w:rsidP="00C14C5D">
      <w:pPr>
        <w:shd w:val="clear" w:color="auto" w:fill="FFFFFF"/>
        <w:spacing w:after="0" w:line="240" w:lineRule="auto"/>
        <w:textAlignment w:val="baseline"/>
        <w:rPr>
          <w:rFonts w:ascii="inherit" w:eastAsia="Times New Roman" w:hAnsi="inherit" w:cs="Arial"/>
          <w:color w:val="000000"/>
        </w:rPr>
      </w:pPr>
      <w:r w:rsidRPr="00C14C5D">
        <w:rPr>
          <w:rFonts w:ascii="inherit" w:eastAsia="Times New Roman" w:hAnsi="inherit" w:cs="Arial"/>
          <w:color w:val="000000"/>
        </w:rPr>
        <w:t>French also accounts for 5% of </w:t>
      </w:r>
      <w:r w:rsidRPr="00C14C5D">
        <w:rPr>
          <w:rFonts w:ascii="inherit" w:eastAsia="Times New Roman" w:hAnsi="inherit" w:cs="Arial"/>
          <w:b/>
          <w:bCs/>
          <w:color w:val="000000"/>
          <w:bdr w:val="none" w:sz="0" w:space="0" w:color="auto" w:frame="1"/>
        </w:rPr>
        <w:t>Internet pages</w:t>
      </w:r>
      <w:r w:rsidRPr="00C14C5D">
        <w:rPr>
          <w:rFonts w:ascii="inherit" w:eastAsia="Times New Roman" w:hAnsi="inherit" w:cs="Arial"/>
          <w:color w:val="000000"/>
        </w:rPr>
        <w:t>, ranking between </w:t>
      </w:r>
      <w:r w:rsidRPr="00C14C5D">
        <w:rPr>
          <w:rFonts w:ascii="inherit" w:eastAsia="Times New Roman" w:hAnsi="inherit" w:cs="Arial"/>
          <w:b/>
          <w:bCs/>
          <w:color w:val="000000"/>
          <w:bdr w:val="none" w:sz="0" w:space="0" w:color="auto" w:frame="1"/>
        </w:rPr>
        <w:t>sixth and eighth of the languages most widely used on the Internet</w:t>
      </w:r>
      <w:r w:rsidRPr="00C14C5D">
        <w:rPr>
          <w:rFonts w:ascii="inherit" w:eastAsia="Times New Roman" w:hAnsi="inherit" w:cs="Arial"/>
          <w:color w:val="000000"/>
        </w:rPr>
        <w:t>.</w:t>
      </w:r>
    </w:p>
    <w:p w:rsidR="00C14C5D" w:rsidRDefault="00C14C5D" w:rsidP="00C14C5D">
      <w:pPr>
        <w:spacing w:line="240" w:lineRule="auto"/>
      </w:pPr>
    </w:p>
    <w:sectPr w:rsidR="00C14C5D" w:rsidSect="00C14C5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EE9"/>
    <w:multiLevelType w:val="multilevel"/>
    <w:tmpl w:val="4534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83133"/>
    <w:multiLevelType w:val="multilevel"/>
    <w:tmpl w:val="504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5D"/>
    <w:rsid w:val="006B6CD7"/>
    <w:rsid w:val="00C1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D20F-FD0B-40E7-9581-7085AAE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4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4C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4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C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4C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4C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4C5D"/>
    <w:rPr>
      <w:color w:val="0000FF"/>
      <w:u w:val="single"/>
    </w:rPr>
  </w:style>
  <w:style w:type="paragraph" w:styleId="NormalWeb">
    <w:name w:val="Normal (Web)"/>
    <w:basedOn w:val="Normal"/>
    <w:uiPriority w:val="99"/>
    <w:semiHidden/>
    <w:unhideWhenUsed/>
    <w:rsid w:val="00C14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C5D"/>
  </w:style>
  <w:style w:type="character" w:styleId="Strong">
    <w:name w:val="Strong"/>
    <w:basedOn w:val="DefaultParagraphFont"/>
    <w:uiPriority w:val="22"/>
    <w:qFormat/>
    <w:rsid w:val="00C14C5D"/>
    <w:rPr>
      <w:b/>
      <w:bCs/>
    </w:rPr>
  </w:style>
  <w:style w:type="paragraph" w:customStyle="1" w:styleId="spipvignette">
    <w:name w:val="spip_vignette"/>
    <w:basedOn w:val="Normal"/>
    <w:rsid w:val="00C14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25495">
      <w:bodyDiv w:val="1"/>
      <w:marLeft w:val="0"/>
      <w:marRight w:val="0"/>
      <w:marTop w:val="0"/>
      <w:marBottom w:val="0"/>
      <w:divBdr>
        <w:top w:val="none" w:sz="0" w:space="0" w:color="auto"/>
        <w:left w:val="none" w:sz="0" w:space="0" w:color="auto"/>
        <w:bottom w:val="none" w:sz="0" w:space="0" w:color="auto"/>
        <w:right w:val="none" w:sz="0" w:space="0" w:color="auto"/>
      </w:divBdr>
      <w:divsChild>
        <w:div w:id="209924636">
          <w:marLeft w:val="0"/>
          <w:marRight w:val="0"/>
          <w:marTop w:val="0"/>
          <w:marBottom w:val="0"/>
          <w:divBdr>
            <w:top w:val="none" w:sz="0" w:space="0" w:color="auto"/>
            <w:left w:val="none" w:sz="0" w:space="0" w:color="auto"/>
            <w:bottom w:val="none" w:sz="0" w:space="0" w:color="auto"/>
            <w:right w:val="none" w:sz="0" w:space="0" w:color="auto"/>
          </w:divBdr>
          <w:divsChild>
            <w:div w:id="622200658">
              <w:marLeft w:val="0"/>
              <w:marRight w:val="0"/>
              <w:marTop w:val="480"/>
              <w:marBottom w:val="480"/>
              <w:divBdr>
                <w:top w:val="none" w:sz="0" w:space="0" w:color="auto"/>
                <w:left w:val="none" w:sz="0" w:space="0" w:color="auto"/>
                <w:bottom w:val="none" w:sz="0" w:space="0" w:color="auto"/>
                <w:right w:val="none" w:sz="0" w:space="0" w:color="auto"/>
              </w:divBdr>
            </w:div>
            <w:div w:id="1821002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2015-09-26T08:18:00Z</dcterms:created>
  <dcterms:modified xsi:type="dcterms:W3CDTF">2015-09-26T08:22:00Z</dcterms:modified>
</cp:coreProperties>
</file>